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B0" w:rsidRPr="003604B0" w:rsidRDefault="003604B0" w:rsidP="003604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bookmarkStart w:id="0" w:name="bookmark0"/>
      <w:bookmarkStart w:id="1" w:name="_GoBack"/>
      <w:bookmarkEnd w:id="1"/>
      <w:r w:rsidRPr="003604B0">
        <w:rPr>
          <w:rFonts w:ascii="Palatino Linotype" w:hAnsi="Palatino Linotype"/>
          <w:b/>
        </w:rPr>
        <w:t>Ν.Ε Γλώσσα Γ’ Λυκείου</w:t>
      </w:r>
    </w:p>
    <w:p w:rsidR="003604B0" w:rsidRPr="003604B0" w:rsidRDefault="003604B0" w:rsidP="003604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3604B0">
        <w:rPr>
          <w:rFonts w:ascii="Palatino Linotype" w:hAnsi="Palatino Linotype"/>
          <w:b/>
        </w:rPr>
        <w:t>Σχολική Περίοδος : 2020-2021</w:t>
      </w:r>
    </w:p>
    <w:p w:rsidR="003604B0" w:rsidRPr="003604B0" w:rsidRDefault="003604B0" w:rsidP="003604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3604B0">
        <w:rPr>
          <w:rFonts w:ascii="Palatino Linotype" w:hAnsi="Palatino Linotype"/>
          <w:b/>
        </w:rPr>
        <w:t>Επιμέλεια : Στράτος Τσαγκαρής</w:t>
      </w:r>
    </w:p>
    <w:p w:rsidR="003604B0" w:rsidRPr="003604B0" w:rsidRDefault="003604B0" w:rsidP="003604B0">
      <w:pPr>
        <w:pStyle w:val="a7"/>
        <w:rPr>
          <w:rFonts w:ascii="Palatino Linotype" w:hAnsi="Palatino Linotype"/>
          <w:b/>
          <w:sz w:val="20"/>
          <w:szCs w:val="20"/>
          <w:highlight w:val="lightGray"/>
        </w:rPr>
      </w:pPr>
    </w:p>
    <w:p w:rsidR="003604B0" w:rsidRDefault="003604B0" w:rsidP="003604B0">
      <w:pPr>
        <w:pStyle w:val="a7"/>
        <w:rPr>
          <w:rFonts w:ascii="Palatino Linotype" w:hAnsi="Palatino Linotype"/>
          <w:b/>
        </w:rPr>
      </w:pPr>
    </w:p>
    <w:p w:rsidR="001C447C" w:rsidRPr="003604B0" w:rsidRDefault="000C06F4" w:rsidP="003604B0">
      <w:pPr>
        <w:pStyle w:val="a7"/>
        <w:jc w:val="center"/>
        <w:rPr>
          <w:rFonts w:ascii="Palatino Linotype" w:hAnsi="Palatino Linotype"/>
          <w:b/>
        </w:rPr>
      </w:pPr>
      <w:r w:rsidRPr="003604B0">
        <w:rPr>
          <w:rFonts w:ascii="Palatino Linotype" w:hAnsi="Palatino Linotype"/>
          <w:b/>
        </w:rPr>
        <w:t>Ανθρωπισμός και Τεχνολογία</w:t>
      </w:r>
      <w:bookmarkEnd w:id="0"/>
    </w:p>
    <w:p w:rsidR="001C447C" w:rsidRPr="003604B0" w:rsidRDefault="001C447C" w:rsidP="003604B0">
      <w:pPr>
        <w:pStyle w:val="a7"/>
        <w:jc w:val="both"/>
        <w:rPr>
          <w:rFonts w:ascii="Palatino Linotype" w:hAnsi="Palatino Linotype"/>
        </w:rPr>
      </w:pPr>
    </w:p>
    <w:p w:rsidR="001C447C" w:rsidRPr="003604B0" w:rsidRDefault="003604B0" w:rsidP="003604B0">
      <w:pPr>
        <w:pStyle w:val="a7"/>
        <w:ind w:firstLine="720"/>
        <w:jc w:val="both"/>
        <w:rPr>
          <w:rFonts w:ascii="Palatino Linotype" w:hAnsi="Palatino Linotype"/>
        </w:rPr>
      </w:pPr>
      <w:r>
        <w:rPr>
          <w:rFonts w:ascii="Palatino Linotype" w:hAnsi="Palatino Linotype"/>
          <w:lang w:val="en-US"/>
        </w:rPr>
        <w:t>T</w:t>
      </w:r>
      <w:r w:rsidR="000C06F4" w:rsidRPr="003604B0">
        <w:rPr>
          <w:rFonts w:ascii="Palatino Linotype" w:hAnsi="Palatino Linotype"/>
        </w:rPr>
        <w:t>α εντυπωσιακά τεχνολογικά επιτεύγματα της εποχής μας έχουν εκθρέψει σε πολλούς την πεποίθηση ότι η τεχνολογία θα μπορέσει να δώσει λύση σ’ όλα τα προβλήματα του σύγχρονου ανθρώπου. Τα τελευταία μάλιστα χρόνια η πεποίθηση αυτή έχει αρχίσει να μετασχηματίζεται σε μια τόσο βαθιά πίστη, ώστε δε θα ήταν ίσως υπερβολή να μιλήσει κανείς για την εμφάνιση μιας νέας θεότητας, στο βωμό της οποίας ο σύγχρονος άνθρωπος εναποθέτει κάθε οβολό και κάθε του ελπίδα.</w:t>
      </w:r>
    </w:p>
    <w:p w:rsidR="003604B0" w:rsidRDefault="000C06F4" w:rsidP="003604B0">
      <w:pPr>
        <w:pStyle w:val="a7"/>
        <w:ind w:firstLine="720"/>
        <w:jc w:val="both"/>
        <w:rPr>
          <w:rFonts w:ascii="Palatino Linotype" w:hAnsi="Palatino Linotype"/>
        </w:rPr>
      </w:pPr>
      <w:r w:rsidRPr="003604B0">
        <w:rPr>
          <w:rFonts w:ascii="Palatino Linotype" w:hAnsi="Palatino Linotype"/>
        </w:rPr>
        <w:t>Η βαθύτερη αυτή πίστη του ανθρώπου στις απεριόριστες δυνατότητες της τε</w:t>
      </w:r>
      <w:r w:rsidRPr="003604B0">
        <w:rPr>
          <w:rFonts w:ascii="Palatino Linotype" w:hAnsi="Palatino Linotype"/>
        </w:rPr>
        <w:softHyphen/>
        <w:t>χνολογίας είναι έκδηλη σ’ όλους τους τομείς της ζωής μας και περισσότερο στον πιο ευαίσθητο αποδέκτη των συλλογικών επιδιώξεων</w:t>
      </w:r>
      <w:r w:rsidR="003604B0">
        <w:rPr>
          <w:rFonts w:ascii="Palatino Linotype" w:hAnsi="Palatino Linotype"/>
        </w:rPr>
        <w:t xml:space="preserve"> της κοινωνίας μας, το σχολείο : </w:t>
      </w:r>
      <w:r w:rsidRPr="003604B0">
        <w:rPr>
          <w:rFonts w:ascii="Palatino Linotype" w:hAnsi="Palatino Linotype"/>
        </w:rPr>
        <w:t>η στροφή π.χ. πολλών μαθητών προς τους διαφόρους κλάδους των θετι</w:t>
      </w:r>
      <w:r w:rsidRPr="003604B0">
        <w:rPr>
          <w:rFonts w:ascii="Palatino Linotype" w:hAnsi="Palatino Linotype"/>
        </w:rPr>
        <w:softHyphen/>
        <w:t xml:space="preserve">κών επιστημών και η διοχέτευση της μεγάλης μάζας του μαθητικού πληθυσμού προς την τεχνική και επαγγελματική εκπαίδευση δείχνουν καθαρά την πίστη αυτή της </w:t>
      </w:r>
      <w:proofErr w:type="spellStart"/>
      <w:r w:rsidRPr="003604B0">
        <w:rPr>
          <w:rFonts w:ascii="Palatino Linotype" w:hAnsi="Palatino Linotype"/>
        </w:rPr>
        <w:t>τεχνοκρατούμενης</w:t>
      </w:r>
      <w:proofErr w:type="spellEnd"/>
      <w:r w:rsidRPr="003604B0">
        <w:rPr>
          <w:rFonts w:ascii="Palatino Linotype" w:hAnsi="Palatino Linotype"/>
        </w:rPr>
        <w:t xml:space="preserve"> κοινωνίας μας στις δυνατότητες της τεχνολογίας. </w:t>
      </w:r>
    </w:p>
    <w:p w:rsidR="003604B0" w:rsidRPr="003604B0" w:rsidRDefault="000C06F4" w:rsidP="003604B0">
      <w:pPr>
        <w:pStyle w:val="a7"/>
        <w:ind w:firstLine="720"/>
        <w:jc w:val="both"/>
        <w:rPr>
          <w:rFonts w:ascii="Palatino Linotype" w:eastAsia="Times New Roman" w:hAnsi="Palatino Linotype" w:cs="Times New Roman"/>
          <w:color w:val="auto"/>
        </w:rPr>
      </w:pPr>
      <w:r w:rsidRPr="003604B0">
        <w:rPr>
          <w:rFonts w:ascii="Palatino Linotype" w:hAnsi="Palatino Linotype"/>
        </w:rPr>
        <w:t>Και μολο</w:t>
      </w:r>
      <w:r w:rsidRPr="003604B0">
        <w:rPr>
          <w:rFonts w:ascii="Palatino Linotype" w:hAnsi="Palatino Linotype"/>
        </w:rPr>
        <w:softHyphen/>
        <w:t>νότι κανείς δεν αμφισβητεί τη σημασία που έχουν τα τεχνολογικά επιτεύγματα για τη ζωή του ανθρώπου, η διόγκωση της αξίας τους στα σχολικά προγράμματα και στις συνειδήσεις των καθηγητών και των μαθητών μας, η οποία ενισχύεται από τις απαιτήσεις της βιομηχανικής κοινωνίας για πρώιμη εξειδίκευση και πρακτική γνώση, υπονομεύει το γενικότερο σκοπό του σχολείου, να αναπτύξει ολόπλευρα</w:t>
      </w:r>
      <w:r w:rsidR="003604B0" w:rsidRPr="003604B0">
        <w:rPr>
          <w:rFonts w:ascii="Palatino Linotype" w:hAnsi="Palatino Linotype"/>
        </w:rPr>
        <w:t xml:space="preserve"> </w:t>
      </w:r>
      <w:r w:rsidR="003604B0" w:rsidRPr="003604B0">
        <w:rPr>
          <w:rFonts w:ascii="Palatino Linotype" w:eastAsia="Times New Roman" w:hAnsi="Palatino Linotype" w:cs="Book Antiqua"/>
        </w:rPr>
        <w:t xml:space="preserve">την προσωπικότητα των μαθητών, και περιορίζει την </w:t>
      </w:r>
      <w:proofErr w:type="spellStart"/>
      <w:r w:rsidR="003604B0" w:rsidRPr="003604B0">
        <w:rPr>
          <w:rFonts w:ascii="Palatino Linotype" w:eastAsia="Times New Roman" w:hAnsi="Palatino Linotype" w:cs="Book Antiqua"/>
        </w:rPr>
        <w:t>ανθρωποπλασπκή</w:t>
      </w:r>
      <w:proofErr w:type="spellEnd"/>
      <w:r w:rsidR="003604B0" w:rsidRPr="003604B0">
        <w:rPr>
          <w:rFonts w:ascii="Palatino Linotype" w:eastAsia="Times New Roman" w:hAnsi="Palatino Linotype" w:cs="Book Antiqua"/>
        </w:rPr>
        <w:t xml:space="preserve"> δύναμη των ανθρωπιστικών μαθημάτων.</w:t>
      </w:r>
    </w:p>
    <w:p w:rsidR="003604B0" w:rsidRPr="003604B0" w:rsidRDefault="003604B0" w:rsidP="003604B0">
      <w:pPr>
        <w:pStyle w:val="a7"/>
        <w:ind w:firstLine="720"/>
        <w:jc w:val="both"/>
        <w:rPr>
          <w:rFonts w:ascii="Palatino Linotype" w:eastAsia="Times New Roman" w:hAnsi="Palatino Linotype" w:cs="Times New Roman"/>
          <w:color w:val="auto"/>
        </w:rPr>
      </w:pPr>
      <w:r w:rsidRPr="003604B0">
        <w:rPr>
          <w:rFonts w:ascii="Palatino Linotype" w:eastAsia="Times New Roman" w:hAnsi="Palatino Linotype" w:cs="Book Antiqua"/>
        </w:rPr>
        <w:t>Την κατάσταση αυτή επιδεινώνει η αδυναμία του φιλόλογου εκπαιδευτικού -σ’ αυτόν κυρίως πέφτει το βάρος της αγωγής και της παιδείας των μαθητών- να ξεπεράσει τον κληροδοτημένο ή, πολλές φορές, σκόπιμα συντηρούμενο στείρο φορμαλισμό της αναγεννησιακής ανθρωπιστικής παιδείας και να περιορίσει τις αυ</w:t>
      </w:r>
      <w:r w:rsidRPr="003604B0">
        <w:rPr>
          <w:rFonts w:ascii="Palatino Linotype" w:eastAsia="Times New Roman" w:hAnsi="Palatino Linotype" w:cs="Book Antiqua"/>
        </w:rPr>
        <w:softHyphen/>
        <w:t>ταπάτες που εκτρέφει η χρησιμοθηρική εκπαίδευση της βιομηχανικής κοινωνίας. Μπροστά στις αξεπέραστες αυτές αντικειμενικές και υποκειμενικές δυσχέρειες ο φιλόλογος εκπαιδευτικός αναγκάζεται καμιά φ</w:t>
      </w:r>
      <w:r>
        <w:rPr>
          <w:rFonts w:ascii="Palatino Linotype" w:eastAsia="Times New Roman" w:hAnsi="Palatino Linotype" w:cs="Book Antiqua"/>
        </w:rPr>
        <w:t>ορά να υποχωρήσει στις χρησιμο</w:t>
      </w:r>
      <w:r w:rsidRPr="003604B0">
        <w:rPr>
          <w:rFonts w:ascii="Palatino Linotype" w:eastAsia="Times New Roman" w:hAnsi="Palatino Linotype" w:cs="Book Antiqua"/>
        </w:rPr>
        <w:t>θηρικές απαιτήσεις για πρώιμη εξειδίκευση, να συνθηκολογήσει με τ</w:t>
      </w:r>
      <w:r>
        <w:rPr>
          <w:rFonts w:ascii="Palatino Linotype" w:eastAsia="Times New Roman" w:hAnsi="Palatino Linotype" w:cs="Book Antiqua"/>
        </w:rPr>
        <w:t xml:space="preserve">ην </w:t>
      </w:r>
      <w:proofErr w:type="spellStart"/>
      <w:r>
        <w:rPr>
          <w:rFonts w:ascii="Palatino Linotype" w:eastAsia="Times New Roman" w:hAnsi="Palatino Linotype" w:cs="Book Antiqua"/>
        </w:rPr>
        <w:t>περιρρέου</w:t>
      </w:r>
      <w:r w:rsidRPr="003604B0">
        <w:rPr>
          <w:rFonts w:ascii="Palatino Linotype" w:eastAsia="Times New Roman" w:hAnsi="Palatino Linotype" w:cs="Book Antiqua"/>
        </w:rPr>
        <w:t>σα</w:t>
      </w:r>
      <w:proofErr w:type="spellEnd"/>
      <w:r w:rsidRPr="003604B0">
        <w:rPr>
          <w:rFonts w:ascii="Palatino Linotype" w:eastAsia="Times New Roman" w:hAnsi="Palatino Linotype" w:cs="Book Antiqua"/>
        </w:rPr>
        <w:t xml:space="preserve"> ατμόσφαιρα και, τελικά, να γίνει αχθοφόρος μιας γνώσης άγονης και ατε</w:t>
      </w:r>
      <w:r w:rsidRPr="003604B0">
        <w:rPr>
          <w:rFonts w:ascii="Palatino Linotype" w:eastAsia="Times New Roman" w:hAnsi="Palatino Linotype" w:cs="Book Antiqua"/>
        </w:rPr>
        <w:softHyphen/>
        <w:t>λέσφορης. Έτσι τα ανθρωπιστικά μαθήματα, που για όλους τους παραπάνω λό</w:t>
      </w:r>
      <w:r w:rsidRPr="003604B0">
        <w:rPr>
          <w:rFonts w:ascii="Palatino Linotype" w:eastAsia="Times New Roman" w:hAnsi="Palatino Linotype" w:cs="Book Antiqua"/>
        </w:rPr>
        <w:softHyphen/>
        <w:t>γους δεν κατόρθωσαν ακόμη να δεθούν λειτουργικά με τις ανάγκες του παρόντος, εξακολουθούν να παραμένουν στην κοινωνική ασημαντότητά τους περιμένοντας το φιλί της ζωής, για ν’ ανακτήσουν τη δημιουργική πνοή τους. Το φιλί αυτό έρ</w:t>
      </w:r>
      <w:r w:rsidRPr="003604B0">
        <w:rPr>
          <w:rFonts w:ascii="Palatino Linotype" w:eastAsia="Times New Roman" w:hAnsi="Palatino Linotype" w:cs="Book Antiqua"/>
        </w:rPr>
        <w:softHyphen/>
        <w:t>χεται να τους δώσει, όσο κι αν φαίνεται παράδοξο, η ίδια η τεχνολογία.</w:t>
      </w:r>
      <w:r>
        <w:rPr>
          <w:rFonts w:ascii="Palatino Linotype" w:eastAsia="Times New Roman" w:hAnsi="Palatino Linotype" w:cs="Book Antiqua"/>
        </w:rPr>
        <w:t xml:space="preserve"> </w:t>
      </w:r>
    </w:p>
    <w:p w:rsidR="003604B0" w:rsidRPr="003604B0" w:rsidRDefault="003604B0" w:rsidP="003604B0">
      <w:pPr>
        <w:pStyle w:val="a7"/>
        <w:ind w:firstLine="720"/>
        <w:jc w:val="both"/>
        <w:rPr>
          <w:rFonts w:ascii="Palatino Linotype" w:eastAsia="Times New Roman" w:hAnsi="Palatino Linotype" w:cs="Times New Roman"/>
          <w:color w:val="auto"/>
        </w:rPr>
      </w:pPr>
      <w:r>
        <w:rPr>
          <w:rFonts w:ascii="Palatino Linotype" w:eastAsia="Times New Roman" w:hAnsi="Palatino Linotype" w:cs="Book Antiqua"/>
        </w:rPr>
        <w:t xml:space="preserve">[…] </w:t>
      </w:r>
      <w:r w:rsidRPr="003604B0">
        <w:rPr>
          <w:rFonts w:ascii="Palatino Linotype" w:eastAsia="Times New Roman" w:hAnsi="Palatino Linotype" w:cs="Book Antiqua"/>
        </w:rPr>
        <w:t>Στο επίπεδο της πρωτοβάθμιας και δευτεροβάθμιας εκπαίδευσης η ανάγκη αυτή αρχίζει να προβάλλει ως ο κύριος σκοπός και το αίτημα για μια «γε</w:t>
      </w:r>
      <w:r w:rsidRPr="003604B0">
        <w:rPr>
          <w:rFonts w:ascii="Palatino Linotype" w:eastAsia="Times New Roman" w:hAnsi="Palatino Linotype" w:cs="Book Antiqua"/>
        </w:rPr>
        <w:softHyphen/>
        <w:t>νική παιδεία» με ιδιαίτερη έμφαση στην επιστημονική ανθρωπιστική παιδεία να βρίσκει όλο και μεγαλύτερη απήχηση.</w:t>
      </w:r>
      <w:r>
        <w:rPr>
          <w:rFonts w:ascii="Palatino Linotype" w:eastAsia="Times New Roman" w:hAnsi="Palatino Linotype" w:cs="Times New Roman"/>
          <w:color w:val="auto"/>
        </w:rPr>
        <w:t xml:space="preserve"> </w:t>
      </w:r>
      <w:r>
        <w:rPr>
          <w:rFonts w:ascii="Palatino Linotype" w:eastAsia="Times New Roman" w:hAnsi="Palatino Linotype" w:cs="Book Antiqua"/>
        </w:rPr>
        <w:t xml:space="preserve">Η γενική αυτή παιδεία </w:t>
      </w:r>
      <w:r w:rsidRPr="003604B0">
        <w:rPr>
          <w:rFonts w:ascii="Palatino Linotype" w:eastAsia="Times New Roman" w:hAnsi="Palatino Linotype" w:cs="Book Antiqua"/>
        </w:rPr>
        <w:t>εισάγει τους μαθητές στις ποικί</w:t>
      </w:r>
      <w:r w:rsidRPr="003604B0">
        <w:rPr>
          <w:rFonts w:ascii="Palatino Linotype" w:eastAsia="Times New Roman" w:hAnsi="Palatino Linotype" w:cs="Book Antiqua"/>
        </w:rPr>
        <w:softHyphen/>
        <w:t>λες σφαίρες της ανθρώπινης δραστηριότητας, αφυπνίζει τα διαφέροντα και τις λανθάνουσες ικανότητές τους, εξασφαλίζει καλύτερες προϋποθέσεις προσαρμογής τους στα νέα επαγγέλματα και τους τρόπους ζωής, επιτρέπει την κατανόηση και ερμηνεία του κόσμου στην ολότητά του, αυξάνει τις δυνατότητές τους για συνειδη</w:t>
      </w:r>
      <w:r w:rsidRPr="003604B0">
        <w:rPr>
          <w:rFonts w:ascii="Palatino Linotype" w:eastAsia="Times New Roman" w:hAnsi="Palatino Linotype" w:cs="Book Antiqua"/>
        </w:rPr>
        <w:softHyphen/>
        <w:t xml:space="preserve">τή και υπεύθυνη δράση και για συμμετοχή στις κοινωνικές αποφάσεις και, τελικά, συμβάλλει στην ολόπλευρη ανάπτυξη της προσωπικότητάς τους. </w:t>
      </w:r>
      <w:r>
        <w:rPr>
          <w:rFonts w:ascii="Palatino Linotype" w:eastAsia="Times New Roman" w:hAnsi="Palatino Linotype" w:cs="Book Antiqua"/>
        </w:rPr>
        <w:t>[…]</w:t>
      </w:r>
    </w:p>
    <w:p w:rsidR="001C447C" w:rsidRDefault="003604B0" w:rsidP="003604B0">
      <w:pPr>
        <w:pStyle w:val="a7"/>
        <w:jc w:val="right"/>
        <w:rPr>
          <w:rFonts w:ascii="Palatino Linotype" w:eastAsia="Times New Roman" w:hAnsi="Palatino Linotype"/>
          <w:b/>
          <w:bCs/>
          <w:i/>
          <w:iCs/>
          <w:smallCaps/>
        </w:rPr>
      </w:pPr>
      <w:r w:rsidRPr="003604B0">
        <w:rPr>
          <w:rFonts w:ascii="Palatino Linotype" w:eastAsia="Times New Roman" w:hAnsi="Palatino Linotype"/>
          <w:b/>
          <w:bCs/>
          <w:i/>
          <w:iCs/>
          <w:smallCaps/>
        </w:rPr>
        <w:lastRenderedPageBreak/>
        <w:t xml:space="preserve">Κ. Ν. </w:t>
      </w:r>
      <w:proofErr w:type="spellStart"/>
      <w:r w:rsidRPr="003604B0">
        <w:rPr>
          <w:rFonts w:ascii="Palatino Linotype" w:eastAsia="Times New Roman" w:hAnsi="Palatino Linotype"/>
          <w:b/>
          <w:bCs/>
          <w:i/>
          <w:iCs/>
          <w:smallCaps/>
        </w:rPr>
        <w:t>Παπανικολαου</w:t>
      </w:r>
      <w:proofErr w:type="spellEnd"/>
    </w:p>
    <w:p w:rsidR="003604B0" w:rsidRDefault="003604B0" w:rsidP="003604B0">
      <w:pPr>
        <w:pStyle w:val="a7"/>
        <w:jc w:val="right"/>
        <w:rPr>
          <w:rFonts w:ascii="Palatino Linotype" w:eastAsia="Times New Roman" w:hAnsi="Palatino Linotype"/>
          <w:b/>
          <w:bCs/>
          <w:i/>
          <w:iCs/>
          <w:smallCaps/>
        </w:rPr>
      </w:pPr>
    </w:p>
    <w:p w:rsidR="003604B0" w:rsidRPr="00404DC4" w:rsidRDefault="003604B0" w:rsidP="00404DC4">
      <w:pPr>
        <w:pStyle w:val="a7"/>
        <w:jc w:val="both"/>
        <w:rPr>
          <w:rFonts w:ascii="Palatino Linotype" w:hAnsi="Palatino Linotype"/>
          <w:b/>
          <w:u w:val="single"/>
        </w:rPr>
      </w:pPr>
      <w:r w:rsidRPr="00404DC4">
        <w:rPr>
          <w:rFonts w:ascii="Palatino Linotype" w:hAnsi="Palatino Linotype"/>
          <w:b/>
          <w:u w:val="single"/>
        </w:rPr>
        <w:t>ΠΑΡΑΓΩΓΗ ΛΟΓΟΥ</w:t>
      </w:r>
    </w:p>
    <w:p w:rsidR="003604B0" w:rsidRPr="00404DC4" w:rsidRDefault="003604B0" w:rsidP="00404DC4">
      <w:pPr>
        <w:pStyle w:val="a7"/>
        <w:jc w:val="both"/>
        <w:rPr>
          <w:rFonts w:ascii="Palatino Linotype" w:hAnsi="Palatino Linotype"/>
          <w:b/>
        </w:rPr>
      </w:pPr>
    </w:p>
    <w:p w:rsidR="003604B0" w:rsidRPr="00404DC4" w:rsidRDefault="003604B0" w:rsidP="00404DC4">
      <w:pPr>
        <w:pStyle w:val="a7"/>
        <w:jc w:val="both"/>
        <w:rPr>
          <w:rFonts w:ascii="Palatino Linotype" w:hAnsi="Palatino Linotype"/>
          <w:b/>
          <w:i/>
        </w:rPr>
      </w:pPr>
      <w:r w:rsidRPr="00404DC4">
        <w:rPr>
          <w:rFonts w:ascii="Palatino Linotype" w:hAnsi="Palatino Linotype"/>
          <w:b/>
          <w:i/>
        </w:rPr>
        <w:t xml:space="preserve">Σε μια εισήγηση </w:t>
      </w:r>
      <w:r w:rsidR="00404DC4" w:rsidRPr="00404DC4">
        <w:rPr>
          <w:rFonts w:ascii="Palatino Linotype" w:hAnsi="Palatino Linotype"/>
          <w:b/>
          <w:i/>
        </w:rPr>
        <w:t xml:space="preserve">350-400 λέξεων </w:t>
      </w:r>
      <w:r w:rsidRPr="00404DC4">
        <w:rPr>
          <w:rFonts w:ascii="Palatino Linotype" w:hAnsi="Palatino Linotype"/>
          <w:b/>
          <w:i/>
        </w:rPr>
        <w:t>στη Βουλή των Εφήβων, όπου εκπροσωπείτε το σχολείο σας, καλείστε να πείσετε το ακροατήριό σας για την ανάγκη</w:t>
      </w:r>
      <w:r w:rsidR="00404DC4" w:rsidRPr="00404DC4">
        <w:rPr>
          <w:rFonts w:ascii="Palatino Linotype" w:hAnsi="Palatino Linotype"/>
          <w:b/>
          <w:i/>
        </w:rPr>
        <w:t xml:space="preserve"> καλλιέργειας της ανθρωπιστικής παιδείας από το εκπαιδευτικό σύστημα, λαμβάνοντας υπόψη και το κείμενο αναφοράς. Ποιες ανθρωπιστικές αρχές θα πρέπει να υπηρετεί, κατά τη γνώμη σας, η τεχνολογική εξέλιξη και με ποιους τρόπους θα μπορούσαν τα μαθήματα των ανθρωπιστικών επιστημών να συμβάλουν στη στροφή των θετικών σπουδών και της τεχνολογίας στην υπηρεσία του ανθρώπου και της ευτυχίας του ;</w:t>
      </w:r>
    </w:p>
    <w:sectPr w:rsidR="003604B0" w:rsidRPr="00404DC4" w:rsidSect="003604B0">
      <w:headerReference w:type="default" r:id="rId6"/>
      <w:footerReference w:type="default" r:id="rId7"/>
      <w:type w:val="continuous"/>
      <w:pgSz w:w="11909"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2E" w:rsidRDefault="00C4332E">
      <w:r>
        <w:separator/>
      </w:r>
    </w:p>
  </w:endnote>
  <w:endnote w:type="continuationSeparator" w:id="0">
    <w:p w:rsidR="00C4332E" w:rsidRDefault="00C4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041431"/>
      <w:docPartObj>
        <w:docPartGallery w:val="Page Numbers (Bottom of Page)"/>
        <w:docPartUnique/>
      </w:docPartObj>
    </w:sdtPr>
    <w:sdtEndPr/>
    <w:sdtContent>
      <w:p w:rsidR="00404DC4" w:rsidRDefault="00404DC4">
        <w:pPr>
          <w:pStyle w:val="a9"/>
          <w:jc w:val="center"/>
        </w:pPr>
        <w:r>
          <w:fldChar w:fldCharType="begin"/>
        </w:r>
        <w:r>
          <w:instrText>PAGE   \* MERGEFORMAT</w:instrText>
        </w:r>
        <w:r>
          <w:fldChar w:fldCharType="separate"/>
        </w:r>
        <w:r w:rsidR="009557E8">
          <w:rPr>
            <w:noProof/>
          </w:rPr>
          <w:t>2</w:t>
        </w:r>
        <w:r>
          <w:fldChar w:fldCharType="end"/>
        </w:r>
      </w:p>
    </w:sdtContent>
  </w:sdt>
  <w:p w:rsidR="001C447C" w:rsidRDefault="001C447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2E" w:rsidRDefault="00C4332E"/>
  </w:footnote>
  <w:footnote w:type="continuationSeparator" w:id="0">
    <w:p w:rsidR="00C4332E" w:rsidRDefault="00C433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7C" w:rsidRDefault="00404DC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4377055</wp:posOffset>
              </wp:positionH>
              <wp:positionV relativeFrom="page">
                <wp:posOffset>2270760</wp:posOffset>
              </wp:positionV>
              <wp:extent cx="857250" cy="111760"/>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7C" w:rsidRDefault="000C06F4">
                          <w:pPr>
                            <w:pStyle w:val="a5"/>
                            <w:shd w:val="clear" w:color="auto" w:fill="auto"/>
                            <w:spacing w:line="240" w:lineRule="auto"/>
                          </w:pPr>
                          <w:r>
                            <w:rPr>
                              <w:rStyle w:val="a6"/>
                            </w:rPr>
                            <w:t>6. ΑΝΘΡΩΠΙΣΜΟΣ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65pt;margin-top:178.8pt;width:67.5pt;height:8.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2RqQIAAKYFAAAOAAAAZHJzL2Uyb0RvYy54bWysVNuOmzAQfa/Uf7D8znIpuYCWrJIQqkrb&#10;i7TbD3CMCVbBRrY3sK323zs2IdnLS9WWB2uwx2fOzBzP9c3QNujIlOZSZDi8CjBigsqSi0OGv98X&#10;3hIjbYgoSSMFy/Aj0/hm9f7ddd+lLJK1bEqmEIAInfZdhmtjutT3Na1ZS/SV7JiAw0qqlhj4VQe/&#10;VKQH9LbxoyCY+71UZackZVrDbj4e4pXDrypGzdeq0sygJsPAzbhVuXVvV391TdKDIl3N6YkG+QsW&#10;LeECgp6hcmIIelD8DVTLqZJaVuaKytaXVcUpczlANmHwKpu7mnTM5QLF0d25TPr/wdIvx28K8RJ6&#10;h5EgLbTong0GbeSAIludvtMpON114GYG2LaeNlPd3Ur6QyMhtzURB7ZWSvY1IyWwC+1N/9nVEUdb&#10;kH3/WZYQhjwY6YCGSrUWEIqBAB269HjujKVCYXM5W0QzOKFwFIbhYu4655N0utwpbT4y2SJrZFhB&#10;4x04Od5qY8mQdHKxsYQseNO45jfixQY4jjsQGq7aM0vC9fJXEiS75W4Ze3E033lxkOfeutjG3rwI&#10;F7P8Q77d5uGTjRvGac3LkgkbZtJVGP9Z304KHxVxVpaWDS8tnKWk1WG/bRQ6EtB14T5Xcji5uPkv&#10;abgiQC6vUgqjONhEiVfMlwsvLuKZlyyCpReEySaZB3ES58XLlG65YP+eEuoznMyi2ailC+lXuQXu&#10;e5sbSVtuYHI0vAV1nJ1IahW4E6VrrSG8Ge1npbD0L6WAdk+Ndnq1Eh3Faob9AChWxHtZPoJylQRl&#10;gQhh3IFRS/UTox5GR4YFzDaMmk8CtG+nzGSoydhPBhEULmbYYDSaWzNOo4dO8UMNuNPrWsP7KLjT&#10;7oXD6VXBMHApnAaXnTbP/53XZbyufgMAAP//AwBQSwMEFAAGAAgAAAAhAJeKzO3eAAAACwEAAA8A&#10;AABkcnMvZG93bnJldi54bWxMj8tOwzAQRfdI/IM1SOyoQ0qTNI1ToUps2FEQEjs3nsYRfkS2myZ/&#10;z7CC5dw5unOm2c/WsAlDHLwT8LjKgKHrvBpcL+Dj/eWhAhaTdEoa71DAghH27e1NI2vlr+4Np2Pq&#10;GZW4WEsBOqWx5jx2Gq2MKz+io93ZBysTjaHnKsgrlVvD8ywruJWDowtajnjQ2H0fL1ZAOX96HCMe&#10;8Os8dUEPS2VeFyHu7+bnHbCEc/qD4Vef1KElp5O/OBWZEVBU2zWhAtabsgBGRJU/UXKipNzkwNuG&#10;//+h/QEAAP//AwBQSwECLQAUAAYACAAAACEAtoM4kv4AAADhAQAAEwAAAAAAAAAAAAAAAAAAAAAA&#10;W0NvbnRlbnRfVHlwZXNdLnhtbFBLAQItABQABgAIAAAAIQA4/SH/1gAAAJQBAAALAAAAAAAAAAAA&#10;AAAAAC8BAABfcmVscy8ucmVsc1BLAQItABQABgAIAAAAIQB1Ha2RqQIAAKYFAAAOAAAAAAAAAAAA&#10;AAAAAC4CAABkcnMvZTJvRG9jLnhtbFBLAQItABQABgAIAAAAIQCXiszt3gAAAAsBAAAPAAAAAAAA&#10;AAAAAAAAAAMFAABkcnMvZG93bnJldi54bWxQSwUGAAAAAAQABADzAAAADgYAAAAA&#10;" filled="f" stroked="f">
              <v:textbox style="mso-fit-shape-to-text:t" inset="0,0,0,0">
                <w:txbxContent>
                  <w:p w:rsidR="001C447C" w:rsidRDefault="000C06F4">
                    <w:pPr>
                      <w:pStyle w:val="a5"/>
                      <w:shd w:val="clear" w:color="auto" w:fill="auto"/>
                      <w:spacing w:line="240" w:lineRule="auto"/>
                    </w:pPr>
                    <w:r>
                      <w:rPr>
                        <w:rStyle w:val="a6"/>
                      </w:rPr>
                      <w:t>6. ΑΝΘΡΩΠΙΣΜΟΣ</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7C"/>
    <w:rsid w:val="000C06F4"/>
    <w:rsid w:val="001C447C"/>
    <w:rsid w:val="003604B0"/>
    <w:rsid w:val="00404DC4"/>
    <w:rsid w:val="009557E8"/>
    <w:rsid w:val="00C433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488C6-50E4-4B38-A72A-3636D407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4Exact">
    <w:name w:val="Σώμα κειμένου (4) Exact"/>
    <w:basedOn w:val="a0"/>
    <w:link w:val="4"/>
    <w:rPr>
      <w:rFonts w:ascii="Book Antiqua" w:eastAsia="Book Antiqua" w:hAnsi="Book Antiqua" w:cs="Book Antiqua"/>
      <w:b/>
      <w:bCs/>
      <w:i w:val="0"/>
      <w:iCs w:val="0"/>
      <w:smallCaps w:val="0"/>
      <w:strike w:val="0"/>
      <w:spacing w:val="-5"/>
      <w:sz w:val="16"/>
      <w:szCs w:val="16"/>
      <w:u w:val="none"/>
    </w:rPr>
  </w:style>
  <w:style w:type="character" w:customStyle="1" w:styleId="Exact">
    <w:name w:val="Σώμα κειμένου Exact"/>
    <w:basedOn w:val="a0"/>
    <w:rPr>
      <w:rFonts w:ascii="Book Antiqua" w:eastAsia="Book Antiqua" w:hAnsi="Book Antiqua" w:cs="Book Antiqua"/>
      <w:b w:val="0"/>
      <w:bCs w:val="0"/>
      <w:i w:val="0"/>
      <w:iCs w:val="0"/>
      <w:smallCaps w:val="0"/>
      <w:strike w:val="0"/>
      <w:spacing w:val="1"/>
      <w:sz w:val="16"/>
      <w:szCs w:val="16"/>
      <w:u w:val="none"/>
    </w:rPr>
  </w:style>
  <w:style w:type="character" w:customStyle="1" w:styleId="a3">
    <w:name w:val="Σώμα κειμένου_"/>
    <w:basedOn w:val="a0"/>
    <w:link w:val="1"/>
    <w:rPr>
      <w:rFonts w:ascii="Book Antiqua" w:eastAsia="Book Antiqua" w:hAnsi="Book Antiqua" w:cs="Book Antiqua"/>
      <w:b w:val="0"/>
      <w:bCs w:val="0"/>
      <w:i w:val="0"/>
      <w:iCs w:val="0"/>
      <w:smallCaps w:val="0"/>
      <w:strike w:val="0"/>
      <w:sz w:val="17"/>
      <w:szCs w:val="17"/>
      <w:u w:val="none"/>
    </w:rPr>
  </w:style>
  <w:style w:type="character" w:customStyle="1" w:styleId="a4">
    <w:name w:val="Κεφαλίδα ή υποσέλιδο_"/>
    <w:basedOn w:val="a0"/>
    <w:link w:val="a5"/>
    <w:rPr>
      <w:rFonts w:ascii="Bookman Old Style" w:eastAsia="Bookman Old Style" w:hAnsi="Bookman Old Style" w:cs="Bookman Old Style"/>
      <w:b w:val="0"/>
      <w:bCs w:val="0"/>
      <w:i w:val="0"/>
      <w:iCs w:val="0"/>
      <w:smallCaps w:val="0"/>
      <w:strike w:val="0"/>
      <w:sz w:val="15"/>
      <w:szCs w:val="15"/>
      <w:u w:val="none"/>
    </w:rPr>
  </w:style>
  <w:style w:type="character" w:customStyle="1" w:styleId="a6">
    <w:name w:val="Κεφαλίδα ή υποσέλιδο"/>
    <w:basedOn w:val="a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l-GR"/>
    </w:rPr>
  </w:style>
  <w:style w:type="character" w:customStyle="1" w:styleId="2">
    <w:name w:val="Σώμα κειμένου (2)_"/>
    <w:basedOn w:val="a0"/>
    <w:link w:val="20"/>
    <w:rPr>
      <w:rFonts w:ascii="Book Antiqua" w:eastAsia="Book Antiqua" w:hAnsi="Book Antiqua" w:cs="Book Antiqua"/>
      <w:b/>
      <w:bCs/>
      <w:i/>
      <w:iCs/>
      <w:smallCaps w:val="0"/>
      <w:strike w:val="0"/>
      <w:sz w:val="13"/>
      <w:szCs w:val="13"/>
      <w:u w:val="none"/>
      <w:lang w:val="en-US"/>
    </w:rPr>
  </w:style>
  <w:style w:type="character" w:customStyle="1" w:styleId="21">
    <w:name w:val="Σώμα κειμένου (2) + Μικρά κεφαλαία"/>
    <w:basedOn w:val="2"/>
    <w:rPr>
      <w:rFonts w:ascii="Book Antiqua" w:eastAsia="Book Antiqua" w:hAnsi="Book Antiqua" w:cs="Book Antiqua"/>
      <w:b/>
      <w:bCs/>
      <w:i/>
      <w:iCs/>
      <w:smallCaps/>
      <w:strike w:val="0"/>
      <w:color w:val="000000"/>
      <w:spacing w:val="0"/>
      <w:w w:val="100"/>
      <w:position w:val="0"/>
      <w:sz w:val="13"/>
      <w:szCs w:val="13"/>
      <w:u w:val="none"/>
      <w:lang w:val="en-US"/>
    </w:rPr>
  </w:style>
  <w:style w:type="character" w:customStyle="1" w:styleId="10">
    <w:name w:val="Επικεφαλίδα #1_"/>
    <w:basedOn w:val="a0"/>
    <w:link w:val="11"/>
    <w:rPr>
      <w:rFonts w:ascii="Book Antiqua" w:eastAsia="Book Antiqua" w:hAnsi="Book Antiqua" w:cs="Book Antiqua"/>
      <w:b w:val="0"/>
      <w:bCs w:val="0"/>
      <w:i/>
      <w:iCs/>
      <w:smallCaps w:val="0"/>
      <w:strike w:val="0"/>
      <w:sz w:val="31"/>
      <w:szCs w:val="31"/>
      <w:u w:val="none"/>
    </w:rPr>
  </w:style>
  <w:style w:type="character" w:customStyle="1" w:styleId="3">
    <w:name w:val="Σώμα κειμένου (3)_"/>
    <w:basedOn w:val="a0"/>
    <w:link w:val="30"/>
    <w:rPr>
      <w:rFonts w:ascii="Book Antiqua" w:eastAsia="Book Antiqua" w:hAnsi="Book Antiqua" w:cs="Book Antiqua"/>
      <w:b w:val="0"/>
      <w:bCs w:val="0"/>
      <w:i w:val="0"/>
      <w:iCs w:val="0"/>
      <w:smallCaps w:val="0"/>
      <w:strike w:val="0"/>
      <w:sz w:val="17"/>
      <w:szCs w:val="17"/>
      <w:u w:val="none"/>
    </w:rPr>
  </w:style>
  <w:style w:type="paragraph" w:customStyle="1" w:styleId="4">
    <w:name w:val="Σώμα κειμένου (4)"/>
    <w:basedOn w:val="a"/>
    <w:link w:val="4Exact"/>
    <w:pPr>
      <w:shd w:val="clear" w:color="auto" w:fill="FFFFFF"/>
      <w:spacing w:line="254" w:lineRule="exact"/>
      <w:jc w:val="both"/>
    </w:pPr>
    <w:rPr>
      <w:rFonts w:ascii="Book Antiqua" w:eastAsia="Book Antiqua" w:hAnsi="Book Antiqua" w:cs="Book Antiqua"/>
      <w:b/>
      <w:bCs/>
      <w:spacing w:val="-5"/>
      <w:sz w:val="16"/>
      <w:szCs w:val="16"/>
    </w:rPr>
  </w:style>
  <w:style w:type="paragraph" w:customStyle="1" w:styleId="1">
    <w:name w:val="Σώμα κειμένου1"/>
    <w:basedOn w:val="a"/>
    <w:link w:val="a3"/>
    <w:pPr>
      <w:shd w:val="clear" w:color="auto" w:fill="FFFFFF"/>
      <w:spacing w:line="250" w:lineRule="exact"/>
      <w:jc w:val="both"/>
    </w:pPr>
    <w:rPr>
      <w:rFonts w:ascii="Book Antiqua" w:eastAsia="Book Antiqua" w:hAnsi="Book Antiqua" w:cs="Book Antiqua"/>
      <w:sz w:val="17"/>
      <w:szCs w:val="17"/>
    </w:rPr>
  </w:style>
  <w:style w:type="paragraph" w:customStyle="1" w:styleId="a5">
    <w:name w:val="Κεφαλίδα ή υποσέλιδο"/>
    <w:basedOn w:val="a"/>
    <w:link w:val="a4"/>
    <w:pPr>
      <w:shd w:val="clear" w:color="auto" w:fill="FFFFFF"/>
      <w:spacing w:line="0" w:lineRule="atLeast"/>
    </w:pPr>
    <w:rPr>
      <w:rFonts w:ascii="Bookman Old Style" w:eastAsia="Bookman Old Style" w:hAnsi="Bookman Old Style" w:cs="Bookman Old Style"/>
      <w:sz w:val="15"/>
      <w:szCs w:val="15"/>
    </w:rPr>
  </w:style>
  <w:style w:type="paragraph" w:customStyle="1" w:styleId="20">
    <w:name w:val="Σώμα κειμένου (2)"/>
    <w:basedOn w:val="a"/>
    <w:link w:val="2"/>
    <w:pPr>
      <w:shd w:val="clear" w:color="auto" w:fill="FFFFFF"/>
      <w:spacing w:after="1140" w:line="250" w:lineRule="exact"/>
      <w:jc w:val="right"/>
    </w:pPr>
    <w:rPr>
      <w:rFonts w:ascii="Book Antiqua" w:eastAsia="Book Antiqua" w:hAnsi="Book Antiqua" w:cs="Book Antiqua"/>
      <w:b/>
      <w:bCs/>
      <w:i/>
      <w:iCs/>
      <w:sz w:val="13"/>
      <w:szCs w:val="13"/>
      <w:lang w:val="en-US"/>
    </w:rPr>
  </w:style>
  <w:style w:type="paragraph" w:customStyle="1" w:styleId="11">
    <w:name w:val="Επικεφαλίδα #1"/>
    <w:basedOn w:val="a"/>
    <w:link w:val="10"/>
    <w:pPr>
      <w:shd w:val="clear" w:color="auto" w:fill="FFFFFF"/>
      <w:spacing w:before="1140" w:after="240" w:line="0" w:lineRule="atLeast"/>
      <w:jc w:val="center"/>
      <w:outlineLvl w:val="0"/>
    </w:pPr>
    <w:rPr>
      <w:rFonts w:ascii="Book Antiqua" w:eastAsia="Book Antiqua" w:hAnsi="Book Antiqua" w:cs="Book Antiqua"/>
      <w:i/>
      <w:iCs/>
      <w:sz w:val="31"/>
      <w:szCs w:val="31"/>
    </w:rPr>
  </w:style>
  <w:style w:type="paragraph" w:customStyle="1" w:styleId="30">
    <w:name w:val="Σώμα κειμένου (3)"/>
    <w:basedOn w:val="a"/>
    <w:link w:val="3"/>
    <w:pPr>
      <w:shd w:val="clear" w:color="auto" w:fill="FFFFFF"/>
      <w:spacing w:before="240" w:line="250" w:lineRule="exact"/>
      <w:jc w:val="both"/>
    </w:pPr>
    <w:rPr>
      <w:rFonts w:ascii="Book Antiqua" w:eastAsia="Book Antiqua" w:hAnsi="Book Antiqua" w:cs="Book Antiqua"/>
      <w:sz w:val="17"/>
      <w:szCs w:val="17"/>
    </w:rPr>
  </w:style>
  <w:style w:type="paragraph" w:styleId="a7">
    <w:name w:val="No Spacing"/>
    <w:uiPriority w:val="1"/>
    <w:qFormat/>
    <w:rsid w:val="003604B0"/>
    <w:rPr>
      <w:color w:val="000000"/>
    </w:rPr>
  </w:style>
  <w:style w:type="paragraph" w:styleId="a8">
    <w:name w:val="header"/>
    <w:basedOn w:val="a"/>
    <w:link w:val="Char"/>
    <w:uiPriority w:val="99"/>
    <w:unhideWhenUsed/>
    <w:rsid w:val="00404DC4"/>
    <w:pPr>
      <w:tabs>
        <w:tab w:val="center" w:pos="4153"/>
        <w:tab w:val="right" w:pos="8306"/>
      </w:tabs>
    </w:pPr>
  </w:style>
  <w:style w:type="character" w:customStyle="1" w:styleId="Char">
    <w:name w:val="Κεφαλίδα Char"/>
    <w:basedOn w:val="a0"/>
    <w:link w:val="a8"/>
    <w:uiPriority w:val="99"/>
    <w:rsid w:val="00404DC4"/>
    <w:rPr>
      <w:color w:val="000000"/>
    </w:rPr>
  </w:style>
  <w:style w:type="paragraph" w:styleId="a9">
    <w:name w:val="footer"/>
    <w:basedOn w:val="a"/>
    <w:link w:val="Char0"/>
    <w:uiPriority w:val="99"/>
    <w:unhideWhenUsed/>
    <w:rsid w:val="00404DC4"/>
    <w:pPr>
      <w:tabs>
        <w:tab w:val="center" w:pos="4153"/>
        <w:tab w:val="right" w:pos="8306"/>
      </w:tabs>
    </w:pPr>
  </w:style>
  <w:style w:type="character" w:customStyle="1" w:styleId="Char0">
    <w:name w:val="Υποσέλιδο Char"/>
    <w:basedOn w:val="a0"/>
    <w:link w:val="a9"/>
    <w:uiPriority w:val="99"/>
    <w:rsid w:val="00404D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616</Words>
  <Characters>3329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 Tsagaris</dc:creator>
  <cp:lastModifiedBy>Stratos Tsagaris</cp:lastModifiedBy>
  <cp:revision>4</cp:revision>
  <dcterms:created xsi:type="dcterms:W3CDTF">2021-10-10T08:41:00Z</dcterms:created>
  <dcterms:modified xsi:type="dcterms:W3CDTF">2021-10-11T08:57:00Z</dcterms:modified>
</cp:coreProperties>
</file>