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EB" w:rsidRPr="00AB41EB" w:rsidRDefault="00AB41EB" w:rsidP="0096302B">
      <w:pPr>
        <w:pStyle w:val="Web"/>
        <w:jc w:val="center"/>
        <w:rPr>
          <w:rStyle w:val="a3"/>
          <w:rFonts w:ascii="Palatino Linotype" w:hAnsi="Palatino Linotype"/>
          <w:sz w:val="32"/>
          <w:szCs w:val="32"/>
        </w:rPr>
      </w:pPr>
      <w:r>
        <w:rPr>
          <w:rStyle w:val="a3"/>
          <w:rFonts w:ascii="Palatino Linotype" w:hAnsi="Palatino Linotype"/>
          <w:sz w:val="32"/>
          <w:szCs w:val="32"/>
        </w:rPr>
        <w:t>Πηγές Ιστορίας  Α.Σ.</w:t>
      </w:r>
    </w:p>
    <w:p w:rsidR="00AB41EB" w:rsidRPr="00AB41EB" w:rsidRDefault="00AB41EB" w:rsidP="0096302B">
      <w:pPr>
        <w:pStyle w:val="Web"/>
        <w:jc w:val="center"/>
        <w:rPr>
          <w:rStyle w:val="a3"/>
          <w:rFonts w:ascii="Palatino Linotype" w:hAnsi="Palatino Linotype"/>
          <w:sz w:val="32"/>
          <w:szCs w:val="32"/>
        </w:rPr>
      </w:pPr>
      <w:r w:rsidRPr="00AB41EB">
        <w:rPr>
          <w:rStyle w:val="a3"/>
          <w:rFonts w:ascii="Palatino Linotype" w:hAnsi="Palatino Linotype"/>
          <w:sz w:val="32"/>
          <w:szCs w:val="32"/>
        </w:rPr>
        <w:t>Η Διαμόρφωση και Λειτουργία των Πολιτικών Κομμάτων στην Ελλάδα</w:t>
      </w:r>
    </w:p>
    <w:p w:rsidR="001E3D1F" w:rsidRPr="00AB41EB" w:rsidRDefault="001E3D1F" w:rsidP="0096302B">
      <w:pPr>
        <w:pStyle w:val="Web"/>
        <w:jc w:val="center"/>
        <w:rPr>
          <w:rFonts w:ascii="Palatino Linotype" w:hAnsi="Palatino Linotype"/>
          <w:color w:val="000000" w:themeColor="text1"/>
          <w:sz w:val="32"/>
          <w:szCs w:val="32"/>
          <w:u w:val="single"/>
        </w:rPr>
      </w:pPr>
      <w:r w:rsidRPr="00AB41EB">
        <w:rPr>
          <w:rStyle w:val="a3"/>
          <w:rFonts w:ascii="Palatino Linotype" w:hAnsi="Palatino Linotype"/>
          <w:color w:val="000000" w:themeColor="text1"/>
          <w:sz w:val="32"/>
          <w:szCs w:val="32"/>
          <w:u w:val="single"/>
        </w:rPr>
        <w:t>ΠΗΓΕΣ</w:t>
      </w:r>
    </w:p>
    <w:p w:rsidR="001E3D1F" w:rsidRPr="006156D0" w:rsidRDefault="001E3D1F" w:rsidP="001E3D1F">
      <w:pPr>
        <w:pStyle w:val="Web"/>
        <w:jc w:val="both"/>
        <w:rPr>
          <w:rFonts w:ascii="Palatino Linotype" w:hAnsi="Palatino Linotype"/>
          <w:color w:val="000000" w:themeColor="text1"/>
        </w:rPr>
      </w:pPr>
      <w:r w:rsidRPr="006156D0">
        <w:rPr>
          <w:rStyle w:val="a3"/>
          <w:rFonts w:ascii="Palatino Linotype" w:hAnsi="Palatino Linotype"/>
          <w:color w:val="000000" w:themeColor="text1"/>
          <w:sz w:val="27"/>
          <w:szCs w:val="27"/>
        </w:rPr>
        <w:t>1. ΒΕΝΙΖΕΛΙΣΜΟΣ</w:t>
      </w:r>
    </w:p>
    <w:p w:rsidR="001E3D1F" w:rsidRPr="006156D0" w:rsidRDefault="001E3D1F" w:rsidP="001E3D1F">
      <w:pPr>
        <w:pStyle w:val="Web"/>
        <w:jc w:val="both"/>
        <w:rPr>
          <w:rFonts w:ascii="Palatino Linotype" w:hAnsi="Palatino Linotype"/>
          <w:b/>
          <w:color w:val="000000" w:themeColor="text1"/>
        </w:rPr>
      </w:pPr>
      <w:r w:rsidRPr="006156D0">
        <w:rPr>
          <w:rFonts w:ascii="Palatino Linotype" w:hAnsi="Palatino Linotype"/>
          <w:color w:val="000000" w:themeColor="text1"/>
        </w:rPr>
        <w:br/>
      </w:r>
      <w:r w:rsidRPr="006156D0">
        <w:rPr>
          <w:rStyle w:val="a4"/>
          <w:rFonts w:ascii="Palatino Linotype" w:hAnsi="Palatino Linotype"/>
          <w:b/>
          <w:color w:val="000000" w:themeColor="text1"/>
        </w:rPr>
        <w:t>Λαμβάνοντας υπόψη το κείμενο του ιστορικού παραθέματος και με βάση τις ιστορικές σας γνώσεις, να συνθέσετε το περιεχόμενο του ιστορικού όρου «</w:t>
      </w:r>
      <w:proofErr w:type="spellStart"/>
      <w:r w:rsidRPr="006156D0">
        <w:rPr>
          <w:rStyle w:val="a4"/>
          <w:rFonts w:ascii="Palatino Linotype" w:hAnsi="Palatino Linotype"/>
          <w:b/>
          <w:color w:val="000000" w:themeColor="text1"/>
        </w:rPr>
        <w:t>βενιζελισμός</w:t>
      </w:r>
      <w:proofErr w:type="spellEnd"/>
      <w:r w:rsidRPr="006156D0">
        <w:rPr>
          <w:rStyle w:val="a4"/>
          <w:rFonts w:ascii="Palatino Linotype" w:hAnsi="Palatino Linotype"/>
          <w:b/>
          <w:color w:val="000000" w:themeColor="text1"/>
        </w:rPr>
        <w:t>».</w:t>
      </w:r>
    </w:p>
    <w:p w:rsidR="001E3D1F" w:rsidRPr="006156D0" w:rsidRDefault="001E3D1F" w:rsidP="001E3D1F">
      <w:pPr>
        <w:pStyle w:val="Web"/>
        <w:jc w:val="both"/>
        <w:rPr>
          <w:rFonts w:ascii="Palatino Linotype" w:hAnsi="Palatino Linotype"/>
          <w:color w:val="000000" w:themeColor="text1"/>
        </w:rPr>
      </w:pPr>
      <w:proofErr w:type="spellStart"/>
      <w:r w:rsidRPr="006156D0">
        <w:rPr>
          <w:rStyle w:val="a3"/>
          <w:rFonts w:ascii="Palatino Linotype" w:hAnsi="Palatino Linotype"/>
          <w:color w:val="000000" w:themeColor="text1"/>
          <w:sz w:val="27"/>
          <w:szCs w:val="27"/>
        </w:rPr>
        <w:t>Βενιζελισμός</w:t>
      </w:r>
      <w:proofErr w:type="spellEnd"/>
      <w:r w:rsidRPr="006156D0">
        <w:rPr>
          <w:rStyle w:val="a3"/>
          <w:rFonts w:ascii="Palatino Linotype" w:hAnsi="Palatino Linotype"/>
          <w:color w:val="000000" w:themeColor="text1"/>
          <w:sz w:val="27"/>
          <w:szCs w:val="27"/>
        </w:rPr>
        <w:t>: Αστικός Εθνικισμός – Αστικός Εκσυγχρονισμός</w:t>
      </w:r>
      <w:r w:rsidRPr="006156D0">
        <w:rPr>
          <w:rFonts w:ascii="Palatino Linotype" w:hAnsi="Palatino Linotype"/>
          <w:color w:val="000000" w:themeColor="text1"/>
        </w:rPr>
        <w:t xml:space="preserve"> </w:t>
      </w:r>
    </w:p>
    <w:p w:rsidR="001E3D1F" w:rsidRPr="006156D0" w:rsidRDefault="001E3D1F" w:rsidP="006156D0">
      <w:pPr>
        <w:pStyle w:val="Web"/>
        <w:spacing w:before="0" w:beforeAutospacing="0" w:after="0" w:afterAutospacing="0"/>
        <w:ind w:firstLine="720"/>
        <w:jc w:val="both"/>
        <w:rPr>
          <w:rFonts w:ascii="Palatino Linotype" w:hAnsi="Palatino Linotype"/>
          <w:color w:val="000000" w:themeColor="text1"/>
        </w:rPr>
      </w:pPr>
      <w:r w:rsidRPr="006156D0">
        <w:rPr>
          <w:rFonts w:ascii="Palatino Linotype" w:hAnsi="Palatino Linotype"/>
          <w:color w:val="000000" w:themeColor="text1"/>
        </w:rPr>
        <w:t xml:space="preserve">Πέρα και πίσω από το ‘χάρισμα’ του ηγέτη του, η ανεπανάληπτη δυναμική του </w:t>
      </w:r>
      <w:proofErr w:type="spellStart"/>
      <w:r w:rsidRPr="006156D0">
        <w:rPr>
          <w:rFonts w:ascii="Palatino Linotype" w:hAnsi="Palatino Linotype"/>
          <w:color w:val="000000" w:themeColor="text1"/>
        </w:rPr>
        <w:t>Βενιζελισμού</w:t>
      </w:r>
      <w:proofErr w:type="spellEnd"/>
      <w:r w:rsidRPr="006156D0">
        <w:rPr>
          <w:rFonts w:ascii="Palatino Linotype" w:hAnsi="Palatino Linotype"/>
          <w:color w:val="000000" w:themeColor="text1"/>
        </w:rPr>
        <w:t xml:space="preserve"> πηγάζει από έναν εξίσου ανεπανάληπτο συνδυασμό αστικού εθνικισμού και αστικού εκσυγχρονισμού, σε αδιάσπαστη και διαλεκτική ενότητα. Από την πρώτη στιγμή, το 1910, ο εκσυγχρονισμός τέθηκε στην υπηρεσία της εθνικής ολοκλήρωσης. Με τη σειρά της, η εθνική ολοκλήρωση υπηρέτησε τον εκσυγχρονισμό μέχρι το τέλος, προσφέροντας την αναντικατάστατη πολιτική και ιδεολογική τον νομιμοποίηση. Στο γενικό αυτό επίπεδο, γίνεται φανερή η άρρηκτη συνέχεια και συνέπεια του </w:t>
      </w:r>
      <w:proofErr w:type="spellStart"/>
      <w:r w:rsidRPr="006156D0">
        <w:rPr>
          <w:rFonts w:ascii="Palatino Linotype" w:hAnsi="Palatino Linotype"/>
          <w:color w:val="000000" w:themeColor="text1"/>
        </w:rPr>
        <w:t>Βενιζελισμού</w:t>
      </w:r>
      <w:proofErr w:type="spellEnd"/>
      <w:r w:rsidRPr="006156D0">
        <w:rPr>
          <w:rFonts w:ascii="Palatino Linotype" w:hAnsi="Palatino Linotype"/>
          <w:color w:val="000000" w:themeColor="text1"/>
        </w:rPr>
        <w:t xml:space="preserve"> (και του Βενιζέλου προσωπικά). Αν πρέπει κανείς να διακρίνει δύο φάσεις, ίσης περίπου διάρκειας, είναι επειδή το περιεχόμενο της εθνικής ολοκλήρωσης άλλαξε αναγκαστικά και ριζικά μετά την Καταστροφή τον 1922. Πριν, σήμαινε πρωταρχικά την απελευθέρωση των αλυτρώτων με την αντίστοιχη εδαφική επέκταση του εθνικού κράτους. Μετά, σήμαινε αποκλειστικά την αφομοίωση των πρώην αλυτρώτων ως </w:t>
      </w:r>
      <w:proofErr w:type="spellStart"/>
      <w:r w:rsidRPr="006156D0">
        <w:rPr>
          <w:rFonts w:ascii="Palatino Linotype" w:hAnsi="Palatino Linotype"/>
          <w:color w:val="000000" w:themeColor="text1"/>
        </w:rPr>
        <w:t>Νέ¬ων</w:t>
      </w:r>
      <w:proofErr w:type="spellEnd"/>
      <w:r w:rsidRPr="006156D0">
        <w:rPr>
          <w:rFonts w:ascii="Palatino Linotype" w:hAnsi="Palatino Linotype"/>
          <w:color w:val="000000" w:themeColor="text1"/>
        </w:rPr>
        <w:t xml:space="preserve"> Χωρών ή ως προσφύγων πια και την επίτευξη εθνικής ομοιογένειας και μιας νέας εθνικής ταυτότητας μέσα στα οριστικά πλέον κρατικά σύνορα. Έτσι, κατά την πρώτη ηρωική περίοδο του </w:t>
      </w:r>
      <w:proofErr w:type="spellStart"/>
      <w:r w:rsidRPr="006156D0">
        <w:rPr>
          <w:rFonts w:ascii="Palatino Linotype" w:hAnsi="Palatino Linotype"/>
          <w:color w:val="000000" w:themeColor="text1"/>
        </w:rPr>
        <w:t>Βενιζελισμού</w:t>
      </w:r>
      <w:proofErr w:type="spellEnd"/>
      <w:r w:rsidRPr="006156D0">
        <w:rPr>
          <w:rFonts w:ascii="Palatino Linotype" w:hAnsi="Palatino Linotype"/>
          <w:color w:val="000000" w:themeColor="text1"/>
        </w:rPr>
        <w:t xml:space="preserve"> (1910-1920), ο αστικός εκσυγχρονισμός συναρθρώθηκε με τον αλυτρωτισμό, με ιδεολογικό επιστέγασμα τη Μεγάλη Ιδέα. Κατά τη δεύτερη περίοδο (1922-1932), ο αστικός εκσυγχρονισμός συναρθρώθηκε με την οικοδόμηση ενιαίου εθνικού κράτους, με ιδεολογικό επιστέγασμα την Αβασίλευτη Δημοκρατία, στην οποία ο </w:t>
      </w:r>
      <w:proofErr w:type="spellStart"/>
      <w:r w:rsidRPr="006156D0">
        <w:rPr>
          <w:rFonts w:ascii="Palatino Linotype" w:hAnsi="Palatino Linotype"/>
          <w:color w:val="000000" w:themeColor="text1"/>
        </w:rPr>
        <w:t>Βενιζελισμός</w:t>
      </w:r>
      <w:proofErr w:type="spellEnd"/>
      <w:r w:rsidRPr="006156D0">
        <w:rPr>
          <w:rFonts w:ascii="Palatino Linotype" w:hAnsi="Palatino Linotype"/>
          <w:color w:val="000000" w:themeColor="text1"/>
        </w:rPr>
        <w:t xml:space="preserve"> επιχείρησε να προσδώσει ευρύτερο ιδεολογικό και κοινωνικό περιεχόμενο.</w:t>
      </w:r>
    </w:p>
    <w:p w:rsidR="001E3D1F" w:rsidRPr="006156D0" w:rsidRDefault="001E3D1F" w:rsidP="006156D0">
      <w:pPr>
        <w:pStyle w:val="Web"/>
        <w:spacing w:before="0" w:beforeAutospacing="0" w:after="0" w:afterAutospacing="0"/>
        <w:ind w:firstLine="720"/>
        <w:jc w:val="both"/>
        <w:rPr>
          <w:rFonts w:ascii="Palatino Linotype" w:hAnsi="Palatino Linotype"/>
          <w:color w:val="000000" w:themeColor="text1"/>
        </w:rPr>
      </w:pPr>
      <w:r w:rsidRPr="006156D0">
        <w:rPr>
          <w:rFonts w:ascii="Palatino Linotype" w:hAnsi="Palatino Linotype"/>
          <w:color w:val="000000" w:themeColor="text1"/>
        </w:rPr>
        <w:t xml:space="preserve">Ως ανεπανάληπτος συνδυασμός αστικού εκσυγχρονισμού και αστικού εθνικισμού </w:t>
      </w:r>
      <w:proofErr w:type="spellStart"/>
      <w:r w:rsidRPr="006156D0">
        <w:rPr>
          <w:rFonts w:ascii="Palatino Linotype" w:hAnsi="Palatino Linotype"/>
          <w:color w:val="000000" w:themeColor="text1"/>
        </w:rPr>
        <w:t>οΒενιζελισμός</w:t>
      </w:r>
      <w:proofErr w:type="spellEnd"/>
      <w:r w:rsidRPr="006156D0">
        <w:rPr>
          <w:rFonts w:ascii="Palatino Linotype" w:hAnsi="Palatino Linotype"/>
          <w:color w:val="000000" w:themeColor="text1"/>
        </w:rPr>
        <w:t xml:space="preserve"> στηρίχθηκε σε εξίσου ανεπανάληπτες ιστορικές προϋποθέσεις (που έλλειπαν από τα προγενέστερα εγχειρήματα του Μαυροκορδάτου και του Τρικούπη), Εκμεταλλεύτηκε αδίστακτα και δημιουργικά μια σειρά από διεθνείς συγκυρίες κατά την περίοδο 1910-1920, που πρόσφεραν τις καλύτερες αλλά και τελευταίες ευκαιρίες πραγμάτωση </w:t>
      </w:r>
      <w:proofErr w:type="spellStart"/>
      <w:r w:rsidRPr="006156D0">
        <w:rPr>
          <w:rFonts w:ascii="Palatino Linotype" w:hAnsi="Palatino Linotype"/>
          <w:color w:val="000000" w:themeColor="text1"/>
        </w:rPr>
        <w:t>ςτης</w:t>
      </w:r>
      <w:proofErr w:type="spellEnd"/>
      <w:r w:rsidRPr="006156D0">
        <w:rPr>
          <w:rFonts w:ascii="Palatino Linotype" w:hAnsi="Palatino Linotype"/>
          <w:color w:val="000000" w:themeColor="text1"/>
        </w:rPr>
        <w:t xml:space="preserve"> Μεγάλης Ιδέας, ως συνεπούς και ρεαλιστικού αλυτρωτισμού Για πρώτη και τελευταία φορά, άλλωστε, τα συμφέροντα του βρετανικού ιμπεριαλισμού συνέπεσαν και συμπορεύτηκαν με τις ελληνικές εθνικές επιδιώξεις. […]</w:t>
      </w:r>
    </w:p>
    <w:p w:rsidR="001E3D1F" w:rsidRPr="006156D0" w:rsidRDefault="001E3D1F" w:rsidP="006156D0">
      <w:pPr>
        <w:pStyle w:val="Web"/>
        <w:spacing w:before="0" w:beforeAutospacing="0" w:after="0" w:afterAutospacing="0"/>
        <w:jc w:val="both"/>
        <w:rPr>
          <w:rFonts w:ascii="Palatino Linotype" w:hAnsi="Palatino Linotype"/>
          <w:b/>
          <w:color w:val="000000" w:themeColor="text1"/>
        </w:rPr>
      </w:pPr>
      <w:r w:rsidRPr="006156D0">
        <w:rPr>
          <w:rFonts w:ascii="Palatino Linotype" w:hAnsi="Palatino Linotype"/>
          <w:b/>
          <w:color w:val="000000" w:themeColor="text1"/>
        </w:rPr>
        <w:t xml:space="preserve">[Γ. θ. </w:t>
      </w:r>
      <w:proofErr w:type="spellStart"/>
      <w:r w:rsidRPr="006156D0">
        <w:rPr>
          <w:rFonts w:ascii="Palatino Linotype" w:hAnsi="Palatino Linotype"/>
          <w:b/>
          <w:color w:val="000000" w:themeColor="text1"/>
        </w:rPr>
        <w:t>Μαυρογορδάτος</w:t>
      </w:r>
      <w:proofErr w:type="spellEnd"/>
      <w:r w:rsidRPr="006156D0">
        <w:rPr>
          <w:rFonts w:ascii="Palatino Linotype" w:hAnsi="Palatino Linotype"/>
          <w:b/>
          <w:color w:val="000000" w:themeColor="text1"/>
        </w:rPr>
        <w:t xml:space="preserve"> - Χ. </w:t>
      </w:r>
      <w:proofErr w:type="spellStart"/>
      <w:r w:rsidRPr="006156D0">
        <w:rPr>
          <w:rFonts w:ascii="Palatino Linotype" w:hAnsi="Palatino Linotype"/>
          <w:b/>
          <w:color w:val="000000" w:themeColor="text1"/>
        </w:rPr>
        <w:t>Χατζηιωσήφ</w:t>
      </w:r>
      <w:proofErr w:type="spellEnd"/>
      <w:r w:rsidRPr="006156D0">
        <w:rPr>
          <w:rFonts w:ascii="Palatino Linotype" w:hAnsi="Palatino Linotype"/>
          <w:b/>
          <w:color w:val="000000" w:themeColor="text1"/>
        </w:rPr>
        <w:t xml:space="preserve"> (</w:t>
      </w:r>
      <w:proofErr w:type="spellStart"/>
      <w:r w:rsidRPr="006156D0">
        <w:rPr>
          <w:rFonts w:ascii="Palatino Linotype" w:hAnsi="Palatino Linotype"/>
          <w:b/>
          <w:color w:val="000000" w:themeColor="text1"/>
        </w:rPr>
        <w:t>επιμ</w:t>
      </w:r>
      <w:proofErr w:type="spellEnd"/>
      <w:r w:rsidRPr="006156D0">
        <w:rPr>
          <w:rFonts w:ascii="Palatino Linotype" w:hAnsi="Palatino Linotype"/>
          <w:b/>
          <w:color w:val="000000" w:themeColor="text1"/>
        </w:rPr>
        <w:t xml:space="preserve">.), </w:t>
      </w:r>
      <w:proofErr w:type="spellStart"/>
      <w:r w:rsidRPr="006156D0">
        <w:rPr>
          <w:rFonts w:ascii="Palatino Linotype" w:hAnsi="Palatino Linotype"/>
          <w:b/>
          <w:color w:val="000000" w:themeColor="text1"/>
        </w:rPr>
        <w:t>Βενιζελισμός</w:t>
      </w:r>
      <w:proofErr w:type="spellEnd"/>
      <w:r w:rsidRPr="006156D0">
        <w:rPr>
          <w:rFonts w:ascii="Palatino Linotype" w:hAnsi="Palatino Linotype"/>
          <w:b/>
          <w:color w:val="000000" w:themeColor="text1"/>
        </w:rPr>
        <w:t xml:space="preserve"> και αστικός εκσυγχρονισμός, Πανεπιστημιακές Εκδόσεις Κρήτης, Ηράκλειο 1988]</w:t>
      </w:r>
    </w:p>
    <w:p w:rsidR="00FA73CA" w:rsidRPr="006156D0" w:rsidRDefault="00FA73CA">
      <w:pPr>
        <w:rPr>
          <w:rFonts w:ascii="Palatino Linotype" w:hAnsi="Palatino Linotype"/>
        </w:rPr>
      </w:pPr>
    </w:p>
    <w:sectPr w:rsidR="00FA73CA" w:rsidRPr="006156D0" w:rsidSect="006156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E3D1F"/>
    <w:rsid w:val="001E3D1F"/>
    <w:rsid w:val="005A68FD"/>
    <w:rsid w:val="005E105F"/>
    <w:rsid w:val="006156D0"/>
    <w:rsid w:val="0096302B"/>
    <w:rsid w:val="00AB41EB"/>
    <w:rsid w:val="00C256C8"/>
    <w:rsid w:val="00FA73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E3D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E3D1F"/>
    <w:rPr>
      <w:b/>
      <w:bCs/>
    </w:rPr>
  </w:style>
  <w:style w:type="character" w:styleId="a4">
    <w:name w:val="Emphasis"/>
    <w:basedOn w:val="a0"/>
    <w:uiPriority w:val="20"/>
    <w:qFormat/>
    <w:rsid w:val="001E3D1F"/>
    <w:rPr>
      <w:i/>
      <w:iCs/>
    </w:rPr>
  </w:style>
</w:styles>
</file>

<file path=word/webSettings.xml><?xml version="1.0" encoding="utf-8"?>
<w:webSettings xmlns:r="http://schemas.openxmlformats.org/officeDocument/2006/relationships" xmlns:w="http://schemas.openxmlformats.org/wordprocessingml/2006/main">
  <w:divs>
    <w:div w:id="11283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2186</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Stratos</dc:creator>
  <cp:lastModifiedBy>pc</cp:lastModifiedBy>
  <cp:revision>5</cp:revision>
  <dcterms:created xsi:type="dcterms:W3CDTF">2012-01-18T04:30:00Z</dcterms:created>
  <dcterms:modified xsi:type="dcterms:W3CDTF">2018-08-12T06:55:00Z</dcterms:modified>
</cp:coreProperties>
</file>